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309" w:rsidRDefault="00877309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</w:p>
    <w:p w:rsidR="00877309" w:rsidRDefault="0032069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noProof/>
          <w:lang w:val="ru-RU" w:eastAsia="ru-RU"/>
        </w:rPr>
        <w:drawing>
          <wp:inline distT="0" distB="0" distL="0" distR="0">
            <wp:extent cx="579120" cy="731520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77309" w:rsidRDefault="008773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877309" w:rsidRDefault="003206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АДМИНИСТРАЦИЯ</w:t>
      </w:r>
    </w:p>
    <w:p w:rsidR="00877309" w:rsidRDefault="003206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АКИМОВСКОГО МУНИЦИПАЛЬНОГО ОКРУГА</w:t>
      </w:r>
    </w:p>
    <w:p w:rsidR="00877309" w:rsidRDefault="008773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877309" w:rsidRDefault="003206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ПОСТАНОВЛЕНИЕ</w:t>
      </w:r>
    </w:p>
    <w:p w:rsidR="00877309" w:rsidRDefault="008773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877309" w:rsidRDefault="001C79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15 сентября 2026</w:t>
      </w:r>
      <w:r w:rsidR="0032069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                                                                                      №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204-п</w:t>
      </w:r>
    </w:p>
    <w:p w:rsidR="00877309" w:rsidRDefault="003206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пгт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Акимовка</w:t>
      </w:r>
    </w:p>
    <w:p w:rsidR="00877309" w:rsidRDefault="008773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877309" w:rsidRDefault="00320697">
      <w:pPr>
        <w:tabs>
          <w:tab w:val="left" w:pos="24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О введении режима дистанционного</w:t>
      </w:r>
    </w:p>
    <w:p w:rsidR="00877309" w:rsidRDefault="00320697">
      <w:pPr>
        <w:tabs>
          <w:tab w:val="left" w:pos="24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обучения и ограничения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посещений</w:t>
      </w:r>
    </w:p>
    <w:p w:rsidR="00877309" w:rsidRDefault="00320697">
      <w:pPr>
        <w:tabs>
          <w:tab w:val="left" w:pos="24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подведомственных учреждений</w:t>
      </w:r>
    </w:p>
    <w:p w:rsidR="00877309" w:rsidRDefault="00320697">
      <w:pPr>
        <w:tabs>
          <w:tab w:val="left" w:pos="24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культуры и спорта</w:t>
      </w:r>
    </w:p>
    <w:p w:rsidR="00877309" w:rsidRDefault="00877309">
      <w:pPr>
        <w:tabs>
          <w:tab w:val="left" w:pos="24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77309" w:rsidRDefault="008773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877309" w:rsidRDefault="00320697">
      <w:pPr>
        <w:pStyle w:val="af0"/>
        <w:tabs>
          <w:tab w:val="left" w:pos="0"/>
          <w:tab w:val="left" w:pos="567"/>
          <w:tab w:val="left" w:pos="851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В связи с проведением выборов в Государственную думу в 2026 году на территории </w:t>
      </w:r>
      <w:proofErr w:type="spellStart"/>
      <w:r>
        <w:rPr>
          <w:sz w:val="28"/>
          <w:szCs w:val="28"/>
          <w:lang w:val="ru-RU"/>
        </w:rPr>
        <w:t>Акимовского</w:t>
      </w:r>
      <w:proofErr w:type="spellEnd"/>
      <w:r>
        <w:rPr>
          <w:sz w:val="28"/>
          <w:szCs w:val="28"/>
          <w:lang w:val="ru-RU"/>
        </w:rPr>
        <w:t xml:space="preserve"> муниципального округа, в связи с обращением ГУ МВД по Запорожской области, а также ввиду оперативной напря</w:t>
      </w:r>
      <w:r>
        <w:rPr>
          <w:sz w:val="28"/>
          <w:szCs w:val="28"/>
          <w:lang w:val="ru-RU"/>
        </w:rPr>
        <w:t>женной обстановки на территории Запорожской области</w:t>
      </w:r>
    </w:p>
    <w:p w:rsidR="00877309" w:rsidRDefault="00877309">
      <w:pPr>
        <w:pStyle w:val="af0"/>
        <w:tabs>
          <w:tab w:val="left" w:pos="0"/>
          <w:tab w:val="left" w:pos="567"/>
          <w:tab w:val="left" w:pos="851"/>
        </w:tabs>
        <w:jc w:val="both"/>
        <w:rPr>
          <w:sz w:val="28"/>
          <w:szCs w:val="28"/>
          <w:lang w:val="ru-RU"/>
        </w:rPr>
      </w:pPr>
    </w:p>
    <w:p w:rsidR="00877309" w:rsidRDefault="00320697">
      <w:pPr>
        <w:widowControl w:val="0"/>
        <w:tabs>
          <w:tab w:val="left" w:pos="913"/>
        </w:tabs>
        <w:spacing w:after="0" w:line="240" w:lineRule="auto"/>
        <w:rPr>
          <w:rFonts w:ascii="Times New Roman" w:eastAsia="Times New Roman" w:hAnsi="Times New Roman" w:cs="Times New Roman"/>
          <w:b/>
          <w:color w:val="161B21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color w:val="161B21"/>
          <w:sz w:val="28"/>
          <w:szCs w:val="28"/>
          <w:lang w:val="ru-RU"/>
        </w:rPr>
        <w:t>ПОСТАНОВЛЯЮ:</w:t>
      </w:r>
    </w:p>
    <w:p w:rsidR="00877309" w:rsidRDefault="00877309">
      <w:pPr>
        <w:widowControl w:val="0"/>
        <w:tabs>
          <w:tab w:val="left" w:pos="913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877309" w:rsidRDefault="003206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1. Ввести режим дистанционного обучения и ограничения посещений подведомственных учреждений культуры и спорта в период с 17.09.2026 по 21.09.2026.</w:t>
      </w:r>
    </w:p>
    <w:p w:rsidR="00877309" w:rsidRDefault="003206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1.1. Директору МКУ ДО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Акимовская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ДШИ» </w:t>
      </w:r>
      <w:proofErr w:type="spellStart"/>
      <w:r w:rsidRPr="001C7935">
        <w:rPr>
          <w:rFonts w:ascii="Times New Roman" w:eastAsia="Times New Roman" w:hAnsi="Times New Roman" w:cs="Times New Roman"/>
          <w:sz w:val="28"/>
          <w:szCs w:val="28"/>
          <w:highlight w:val="black"/>
          <w:lang w:val="ru-RU"/>
        </w:rPr>
        <w:t>Доброжановой</w:t>
      </w:r>
      <w:proofErr w:type="spellEnd"/>
      <w:r w:rsidRPr="001C7935">
        <w:rPr>
          <w:rFonts w:ascii="Times New Roman" w:eastAsia="Times New Roman" w:hAnsi="Times New Roman" w:cs="Times New Roman"/>
          <w:sz w:val="28"/>
          <w:szCs w:val="28"/>
          <w:highlight w:val="black"/>
          <w:lang w:val="ru-RU"/>
        </w:rPr>
        <w:t xml:space="preserve"> Н.В.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- в период с 17.09.2026 по 21.09.2026 организовать процесс обучения в дистанционном формате.</w:t>
      </w:r>
    </w:p>
    <w:p w:rsidR="00877309" w:rsidRDefault="003206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1.2. Директору МКУ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Акимовская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ЦКС» </w:t>
      </w:r>
      <w:proofErr w:type="spellStart"/>
      <w:r w:rsidRPr="001C7935">
        <w:rPr>
          <w:rFonts w:ascii="Times New Roman" w:eastAsia="Times New Roman" w:hAnsi="Times New Roman" w:cs="Times New Roman"/>
          <w:sz w:val="28"/>
          <w:szCs w:val="28"/>
          <w:highlight w:val="black"/>
          <w:lang w:val="ru-RU"/>
        </w:rPr>
        <w:t>Тартасюк</w:t>
      </w:r>
      <w:proofErr w:type="spellEnd"/>
      <w:r w:rsidRPr="001C7935">
        <w:rPr>
          <w:rFonts w:ascii="Times New Roman" w:eastAsia="Times New Roman" w:hAnsi="Times New Roman" w:cs="Times New Roman"/>
          <w:sz w:val="28"/>
          <w:szCs w:val="28"/>
          <w:highlight w:val="black"/>
          <w:lang w:val="ru-RU"/>
        </w:rPr>
        <w:t xml:space="preserve"> М.Н.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- в период с 17.09.2026 по 21.09.2026 организовать процесс занятий участников художественной са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модеятельности в дистанционном формате, ограничить посещение клубных учреждений.</w:t>
      </w:r>
    </w:p>
    <w:p w:rsidR="00877309" w:rsidRDefault="003206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1.3. Директору МКУ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Акимовская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ЦБС» </w:t>
      </w:r>
      <w:proofErr w:type="spellStart"/>
      <w:r w:rsidRPr="001C7935">
        <w:rPr>
          <w:rFonts w:ascii="Times New Roman" w:eastAsia="Times New Roman" w:hAnsi="Times New Roman" w:cs="Times New Roman"/>
          <w:sz w:val="28"/>
          <w:szCs w:val="28"/>
          <w:highlight w:val="black"/>
          <w:lang w:val="ru-RU"/>
        </w:rPr>
        <w:t>Солтыс</w:t>
      </w:r>
      <w:proofErr w:type="spellEnd"/>
      <w:r w:rsidRPr="001C7935">
        <w:rPr>
          <w:rFonts w:ascii="Times New Roman" w:eastAsia="Times New Roman" w:hAnsi="Times New Roman" w:cs="Times New Roman"/>
          <w:sz w:val="28"/>
          <w:szCs w:val="28"/>
          <w:highlight w:val="black"/>
          <w:lang w:val="ru-RU"/>
        </w:rPr>
        <w:t xml:space="preserve"> В.В.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- в период с 17.09.2026 по 21.09.2026 ограничить посещение библиотечных учреждений,  по необходимости организовать книговыдачу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на дому.</w:t>
      </w:r>
    </w:p>
    <w:p w:rsidR="00877309" w:rsidRDefault="003206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1.4 Директору МКУ «АРИКМ</w:t>
      </w:r>
      <w:r w:rsidRPr="001C7935">
        <w:rPr>
          <w:rFonts w:ascii="Times New Roman" w:eastAsia="Times New Roman" w:hAnsi="Times New Roman" w:cs="Times New Roman"/>
          <w:sz w:val="28"/>
          <w:szCs w:val="28"/>
          <w:highlight w:val="black"/>
          <w:lang w:val="ru-RU"/>
        </w:rPr>
        <w:t>» Смирновой Т.А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- в период с 17.09.2026 по 21.09.2026 ограничить посещение музея и проведения экскурсий для посетителей.</w:t>
      </w:r>
    </w:p>
    <w:p w:rsidR="00877309" w:rsidRDefault="003206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 xml:space="preserve">1.5. Директору МКУ ДО «СШ «Колос» </w:t>
      </w:r>
      <w:proofErr w:type="spellStart"/>
      <w:r w:rsidRPr="001C7935">
        <w:rPr>
          <w:rFonts w:ascii="Times New Roman" w:eastAsia="Times New Roman" w:hAnsi="Times New Roman" w:cs="Times New Roman"/>
          <w:sz w:val="28"/>
          <w:szCs w:val="28"/>
          <w:highlight w:val="black"/>
          <w:lang w:val="ru-RU"/>
        </w:rPr>
        <w:t>Беккауер</w:t>
      </w:r>
      <w:proofErr w:type="spellEnd"/>
      <w:r w:rsidRPr="001C7935">
        <w:rPr>
          <w:rFonts w:ascii="Times New Roman" w:eastAsia="Times New Roman" w:hAnsi="Times New Roman" w:cs="Times New Roman"/>
          <w:sz w:val="28"/>
          <w:szCs w:val="28"/>
          <w:highlight w:val="black"/>
          <w:lang w:val="ru-RU"/>
        </w:rPr>
        <w:t xml:space="preserve"> А.А.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- в период с 17.09.2026 по 21.09.2026 организовать про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цесс обучения в дистанционном формате.</w:t>
      </w:r>
    </w:p>
    <w:p w:rsidR="00877309" w:rsidRDefault="003206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1.6. Директорам МКУ ДО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Акимовская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ДШИ», МКУ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Акимовская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ЦКС», МКУ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Акимовская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ЦБС», МКУ «АРИКМ», МКУ ДО «СШ «Колос» - отменить проведение всех культурно-спортивных мероприятий в указанный период.</w:t>
      </w:r>
    </w:p>
    <w:p w:rsidR="00877309" w:rsidRDefault="003206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eastAsia="Times New Roman" w:hAnsi="Times New Roman" w:cs="Times New Roman"/>
          <w:color w:val="000000"/>
          <w:sz w:val="28"/>
          <w:lang w:val="ru-RU" w:eastAsia="en-US"/>
        </w:rPr>
        <w:t>Опубликовать наст</w:t>
      </w:r>
      <w:r>
        <w:rPr>
          <w:rFonts w:ascii="Times New Roman" w:eastAsia="Times New Roman" w:hAnsi="Times New Roman" w:cs="Times New Roman"/>
          <w:color w:val="000000"/>
          <w:sz w:val="28"/>
          <w:lang w:val="ru-RU" w:eastAsia="en-US"/>
        </w:rPr>
        <w:t>оящее постановление в сетевом издании «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val="ru-RU" w:eastAsia="en-US"/>
        </w:rPr>
        <w:t>За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val="ru-RU" w:eastAsia="en-US"/>
        </w:rPr>
        <w:t xml:space="preserve">!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lang w:val="ru-RU" w:eastAsia="en-US"/>
        </w:rPr>
        <w:t>Информ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lang w:val="ru-RU" w:eastAsia="en-US"/>
        </w:rPr>
        <w:t xml:space="preserve">» и разместить на официальном сайте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lang w:val="ru-RU" w:eastAsia="en-US"/>
        </w:rPr>
        <w:t>Акимовского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lang w:val="ru-RU" w:eastAsia="en-US"/>
        </w:rPr>
        <w:t xml:space="preserve"> муниципального округа </w:t>
      </w:r>
      <w:hyperlink r:id="rId8">
        <w:r>
          <w:rPr>
            <w:rStyle w:val="a7"/>
            <w:rFonts w:ascii="Times New Roman" w:eastAsia="Times New Roman" w:hAnsi="Times New Roman" w:cs="Times New Roman"/>
            <w:sz w:val="28"/>
            <w:szCs w:val="28"/>
            <w:lang w:val="ru-RU"/>
          </w:rPr>
          <w:t>https://akimokrug.gosuslugi.ru</w:t>
        </w:r>
      </w:hyperlink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877309" w:rsidRDefault="003206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3. </w:t>
      </w:r>
      <w:proofErr w:type="gramStart"/>
      <w:r>
        <w:rPr>
          <w:rFonts w:ascii="Times New Roman" w:eastAsia="Times New Roman" w:hAnsi="Times New Roman" w:cs="Times New Roman"/>
          <w:sz w:val="28"/>
          <w:szCs w:val="26"/>
          <w:lang w:val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6"/>
          <w:lang w:val="ru-RU"/>
        </w:rPr>
        <w:t xml:space="preserve"> исполнением настоящего </w:t>
      </w:r>
      <w:r>
        <w:rPr>
          <w:rFonts w:ascii="Times New Roman" w:eastAsia="Times New Roman" w:hAnsi="Times New Roman" w:cs="Times New Roman"/>
          <w:sz w:val="28"/>
          <w:lang w:val="ru-RU"/>
        </w:rPr>
        <w:t>постановления</w:t>
      </w:r>
      <w:r>
        <w:rPr>
          <w:rFonts w:ascii="Times New Roman" w:eastAsia="Times New Roman" w:hAnsi="Times New Roman" w:cs="Times New Roman"/>
          <w:sz w:val="28"/>
          <w:szCs w:val="26"/>
          <w:lang w:val="ru-RU"/>
        </w:rPr>
        <w:t xml:space="preserve"> в</w:t>
      </w:r>
      <w:r>
        <w:rPr>
          <w:rFonts w:ascii="Times New Roman" w:eastAsia="Times New Roman" w:hAnsi="Times New Roman" w:cs="Times New Roman"/>
          <w:sz w:val="28"/>
          <w:szCs w:val="26"/>
          <w:lang w:val="ru-RU"/>
        </w:rPr>
        <w:t xml:space="preserve">озложить на первого 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заместителя главы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Акимовского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муниципального округа </w:t>
      </w:r>
      <w:r w:rsidRPr="001C7935">
        <w:rPr>
          <w:rFonts w:ascii="Times New Roman" w:eastAsia="Times New Roman" w:hAnsi="Times New Roman" w:cs="Times New Roman"/>
          <w:sz w:val="28"/>
          <w:highlight w:val="black"/>
          <w:lang w:val="ru-RU"/>
        </w:rPr>
        <w:t>Навроцкую Оксану Григорьевну.</w:t>
      </w:r>
    </w:p>
    <w:p w:rsidR="00877309" w:rsidRDefault="003206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eastAsia="Times New Roman" w:hAnsi="Times New Roman" w:cs="Times New Roman"/>
          <w:color w:val="000000"/>
          <w:sz w:val="28"/>
          <w:lang w:val="ru-RU" w:eastAsia="en-US"/>
        </w:rPr>
        <w:t>Настоящее постановление вступает в силу со дня его публикации.</w:t>
      </w:r>
    </w:p>
    <w:p w:rsidR="00877309" w:rsidRDefault="008773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877309" w:rsidRDefault="008773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877309" w:rsidRDefault="008773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877309" w:rsidRDefault="003206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Глава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Акимовского</w:t>
      </w:r>
      <w:proofErr w:type="spellEnd"/>
    </w:p>
    <w:p w:rsidR="00877309" w:rsidRDefault="0032069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муниципального округа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 xml:space="preserve">А.В.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Трудоношин</w:t>
      </w:r>
      <w:proofErr w:type="spellEnd"/>
    </w:p>
    <w:p w:rsidR="00877309" w:rsidRDefault="00877309">
      <w:pPr>
        <w:spacing w:after="0"/>
        <w:ind w:left="538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877309" w:rsidRDefault="00877309">
      <w:pPr>
        <w:spacing w:after="0"/>
        <w:ind w:left="538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877309" w:rsidRDefault="00877309">
      <w:pPr>
        <w:spacing w:line="240" w:lineRule="auto"/>
        <w:ind w:firstLine="708"/>
        <w:rPr>
          <w:rFonts w:ascii="Times New Roman" w:eastAsia="Arial" w:hAnsi="Times New Roman" w:cs="Times New Roman"/>
          <w:bCs/>
          <w:sz w:val="28"/>
          <w:szCs w:val="28"/>
          <w:lang w:val="ru-RU"/>
        </w:rPr>
      </w:pPr>
      <w:bookmarkStart w:id="0" w:name="_GoBack"/>
      <w:bookmarkEnd w:id="0"/>
    </w:p>
    <w:p w:rsidR="00877309" w:rsidRDefault="00877309">
      <w:pPr>
        <w:spacing w:line="240" w:lineRule="auto"/>
        <w:ind w:firstLine="708"/>
        <w:rPr>
          <w:rFonts w:ascii="Times New Roman" w:eastAsia="Arial" w:hAnsi="Times New Roman" w:cs="Times New Roman"/>
          <w:bCs/>
          <w:sz w:val="28"/>
          <w:szCs w:val="28"/>
          <w:lang w:val="ru-RU"/>
        </w:rPr>
      </w:pPr>
    </w:p>
    <w:p w:rsidR="00877309" w:rsidRDefault="00877309">
      <w:pPr>
        <w:spacing w:line="240" w:lineRule="auto"/>
        <w:ind w:firstLine="708"/>
        <w:rPr>
          <w:rFonts w:ascii="Times New Roman" w:eastAsia="Arial" w:hAnsi="Times New Roman" w:cs="Times New Roman"/>
          <w:bCs/>
          <w:sz w:val="28"/>
          <w:szCs w:val="28"/>
          <w:lang w:val="ru-RU"/>
        </w:rPr>
      </w:pPr>
    </w:p>
    <w:p w:rsidR="00877309" w:rsidRDefault="00877309">
      <w:pPr>
        <w:spacing w:line="240" w:lineRule="auto"/>
        <w:ind w:firstLine="708"/>
        <w:rPr>
          <w:rFonts w:ascii="Times New Roman" w:eastAsia="Arial" w:hAnsi="Times New Roman" w:cs="Times New Roman"/>
          <w:bCs/>
          <w:sz w:val="28"/>
          <w:szCs w:val="28"/>
          <w:lang w:val="ru-RU"/>
        </w:rPr>
      </w:pPr>
    </w:p>
    <w:p w:rsidR="00877309" w:rsidRDefault="00877309">
      <w:pPr>
        <w:spacing w:line="240" w:lineRule="auto"/>
        <w:ind w:firstLine="708"/>
        <w:rPr>
          <w:rFonts w:ascii="Times New Roman" w:eastAsia="Arial" w:hAnsi="Times New Roman" w:cs="Times New Roman"/>
          <w:bCs/>
          <w:sz w:val="28"/>
          <w:szCs w:val="28"/>
          <w:lang w:val="ru-RU"/>
        </w:rPr>
      </w:pPr>
    </w:p>
    <w:p w:rsidR="00877309" w:rsidRDefault="00877309">
      <w:pPr>
        <w:spacing w:line="240" w:lineRule="auto"/>
        <w:ind w:firstLine="708"/>
        <w:rPr>
          <w:rFonts w:ascii="Times New Roman" w:eastAsia="Arial" w:hAnsi="Times New Roman" w:cs="Times New Roman"/>
          <w:bCs/>
          <w:sz w:val="28"/>
          <w:szCs w:val="28"/>
          <w:lang w:val="ru-RU"/>
        </w:rPr>
      </w:pPr>
    </w:p>
    <w:p w:rsidR="00877309" w:rsidRDefault="00877309">
      <w:pPr>
        <w:spacing w:line="240" w:lineRule="auto"/>
        <w:ind w:firstLine="708"/>
        <w:rPr>
          <w:rFonts w:ascii="Times New Roman" w:eastAsia="Arial" w:hAnsi="Times New Roman" w:cs="Times New Roman"/>
          <w:bCs/>
          <w:sz w:val="28"/>
          <w:szCs w:val="28"/>
          <w:lang w:val="ru-RU"/>
        </w:rPr>
      </w:pPr>
    </w:p>
    <w:p w:rsidR="00877309" w:rsidRDefault="00877309">
      <w:pPr>
        <w:spacing w:line="240" w:lineRule="auto"/>
        <w:ind w:firstLine="708"/>
        <w:rPr>
          <w:rFonts w:ascii="Times New Roman" w:eastAsia="Arial" w:hAnsi="Times New Roman" w:cs="Times New Roman"/>
          <w:bCs/>
          <w:sz w:val="28"/>
          <w:szCs w:val="28"/>
          <w:lang w:val="ru-RU"/>
        </w:rPr>
      </w:pPr>
    </w:p>
    <w:p w:rsidR="00877309" w:rsidRDefault="00877309">
      <w:pPr>
        <w:spacing w:line="240" w:lineRule="auto"/>
        <w:ind w:firstLine="708"/>
        <w:rPr>
          <w:rFonts w:ascii="Times New Roman" w:eastAsia="Arial" w:hAnsi="Times New Roman" w:cs="Times New Roman"/>
          <w:bCs/>
          <w:sz w:val="28"/>
          <w:szCs w:val="28"/>
          <w:lang w:val="ru-RU"/>
        </w:rPr>
      </w:pPr>
    </w:p>
    <w:p w:rsidR="00877309" w:rsidRDefault="00877309">
      <w:pPr>
        <w:spacing w:line="240" w:lineRule="auto"/>
        <w:ind w:firstLine="708"/>
        <w:rPr>
          <w:rFonts w:ascii="Times New Roman" w:eastAsia="Arial" w:hAnsi="Times New Roman" w:cs="Times New Roman"/>
          <w:bCs/>
          <w:sz w:val="28"/>
          <w:szCs w:val="28"/>
          <w:lang w:val="ru-RU"/>
        </w:rPr>
      </w:pPr>
    </w:p>
    <w:p w:rsidR="00877309" w:rsidRDefault="00877309">
      <w:pPr>
        <w:spacing w:line="240" w:lineRule="auto"/>
        <w:ind w:firstLine="708"/>
        <w:rPr>
          <w:rFonts w:ascii="Times New Roman" w:eastAsia="Arial" w:hAnsi="Times New Roman" w:cs="Times New Roman"/>
          <w:bCs/>
          <w:sz w:val="28"/>
          <w:szCs w:val="28"/>
          <w:lang w:val="ru-RU"/>
        </w:rPr>
      </w:pPr>
    </w:p>
    <w:p w:rsidR="00877309" w:rsidRDefault="00877309">
      <w:pPr>
        <w:spacing w:line="240" w:lineRule="auto"/>
        <w:ind w:firstLine="708"/>
        <w:rPr>
          <w:rFonts w:ascii="Times New Roman" w:eastAsia="Arial" w:hAnsi="Times New Roman" w:cs="Times New Roman"/>
          <w:bCs/>
          <w:sz w:val="28"/>
          <w:szCs w:val="28"/>
          <w:lang w:val="ru-RU"/>
        </w:rPr>
      </w:pPr>
    </w:p>
    <w:p w:rsidR="00877309" w:rsidRDefault="00877309">
      <w:pPr>
        <w:spacing w:line="240" w:lineRule="auto"/>
        <w:ind w:firstLine="708"/>
        <w:rPr>
          <w:rFonts w:ascii="Times New Roman" w:eastAsia="Arial" w:hAnsi="Times New Roman" w:cs="Times New Roman"/>
          <w:bCs/>
          <w:sz w:val="28"/>
          <w:szCs w:val="28"/>
          <w:lang w:val="ru-RU"/>
        </w:rPr>
      </w:pPr>
    </w:p>
    <w:p w:rsidR="00877309" w:rsidRDefault="00877309">
      <w:pPr>
        <w:spacing w:line="240" w:lineRule="auto"/>
        <w:ind w:firstLine="708"/>
        <w:rPr>
          <w:rFonts w:ascii="Times New Roman" w:eastAsia="Arial" w:hAnsi="Times New Roman" w:cs="Times New Roman"/>
          <w:bCs/>
          <w:sz w:val="28"/>
          <w:szCs w:val="28"/>
          <w:lang w:val="ru-RU"/>
        </w:rPr>
      </w:pPr>
    </w:p>
    <w:p w:rsidR="00877309" w:rsidRDefault="00877309">
      <w:pPr>
        <w:spacing w:line="240" w:lineRule="auto"/>
        <w:ind w:firstLine="708"/>
        <w:rPr>
          <w:rFonts w:ascii="Times New Roman" w:eastAsia="Arial" w:hAnsi="Times New Roman" w:cs="Times New Roman"/>
          <w:bCs/>
          <w:sz w:val="28"/>
          <w:szCs w:val="28"/>
          <w:lang w:val="ru-RU"/>
        </w:rPr>
      </w:pPr>
    </w:p>
    <w:p w:rsidR="00877309" w:rsidRDefault="00877309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877309" w:rsidRDefault="00877309">
      <w:pPr>
        <w:widowControl w:val="0"/>
        <w:spacing w:after="0" w:line="240" w:lineRule="auto"/>
        <w:textAlignment w:val="baseline"/>
        <w:rPr>
          <w:rFonts w:ascii="Times New Roman" w:eastAsia="Microsoft Sans Serif" w:hAnsi="Times New Roman" w:cs="Times New Roman"/>
          <w:b/>
          <w:bCs/>
          <w:color w:val="000000"/>
          <w:sz w:val="28"/>
          <w:szCs w:val="28"/>
          <w:lang w:val="ru-RU" w:bidi="uk-UA"/>
        </w:rPr>
      </w:pPr>
    </w:p>
    <w:p w:rsidR="00877309" w:rsidRDefault="00877309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:rsidR="00877309" w:rsidRDefault="00877309">
      <w:pPr>
        <w:rPr>
          <w:rFonts w:ascii="Times New Roman" w:hAnsi="Times New Roman" w:cs="Times New Roman"/>
          <w:sz w:val="28"/>
          <w:szCs w:val="28"/>
        </w:rPr>
      </w:pPr>
    </w:p>
    <w:p w:rsidR="00877309" w:rsidRDefault="00877309">
      <w:pPr>
        <w:rPr>
          <w:rFonts w:ascii="Times New Roman" w:hAnsi="Times New Roman" w:cs="Times New Roman"/>
          <w:sz w:val="28"/>
          <w:szCs w:val="28"/>
        </w:rPr>
      </w:pPr>
    </w:p>
    <w:p w:rsidR="00877309" w:rsidRDefault="00877309">
      <w:pPr>
        <w:rPr>
          <w:rFonts w:ascii="Times New Roman" w:hAnsi="Times New Roman" w:cs="Times New Roman"/>
          <w:sz w:val="28"/>
          <w:szCs w:val="28"/>
        </w:rPr>
      </w:pPr>
    </w:p>
    <w:p w:rsidR="00877309" w:rsidRDefault="00877309">
      <w:pPr>
        <w:rPr>
          <w:rFonts w:ascii="Times New Roman" w:hAnsi="Times New Roman" w:cs="Times New Roman"/>
          <w:sz w:val="28"/>
          <w:szCs w:val="28"/>
        </w:rPr>
      </w:pPr>
    </w:p>
    <w:sectPr w:rsidR="0087730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0697" w:rsidRDefault="00320697">
      <w:pPr>
        <w:spacing w:after="0" w:line="240" w:lineRule="auto"/>
      </w:pPr>
      <w:r>
        <w:separator/>
      </w:r>
    </w:p>
  </w:endnote>
  <w:endnote w:type="continuationSeparator" w:id="0">
    <w:p w:rsidR="00320697" w:rsidRDefault="003206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7309" w:rsidRDefault="00877309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7309" w:rsidRDefault="00877309">
    <w:pPr>
      <w:pStyle w:val="a6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7309" w:rsidRDefault="00877309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0697" w:rsidRDefault="00320697">
      <w:pPr>
        <w:spacing w:after="0" w:line="240" w:lineRule="auto"/>
      </w:pPr>
      <w:r>
        <w:separator/>
      </w:r>
    </w:p>
  </w:footnote>
  <w:footnote w:type="continuationSeparator" w:id="0">
    <w:p w:rsidR="00320697" w:rsidRDefault="003206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7309" w:rsidRDefault="00877309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7309" w:rsidRDefault="00877309">
    <w:pPr>
      <w:pStyle w:val="a4"/>
      <w:jc w:val="center"/>
    </w:pPr>
  </w:p>
  <w:p w:rsidR="00877309" w:rsidRDefault="00877309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7309" w:rsidRDefault="00877309">
    <w:pPr>
      <w:pStyle w:val="a4"/>
      <w:jc w:val="center"/>
    </w:pPr>
  </w:p>
  <w:p w:rsidR="00877309" w:rsidRDefault="0087730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309"/>
    <w:rsid w:val="001C7935"/>
    <w:rsid w:val="00320697"/>
    <w:rsid w:val="00877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BFB"/>
    <w:pPr>
      <w:spacing w:after="200" w:line="276" w:lineRule="auto"/>
    </w:pPr>
    <w:rPr>
      <w:rFonts w:ascii="Calibri" w:eastAsiaTheme="minorEastAsia" w:hAnsi="Calibri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367BFB"/>
    <w:rPr>
      <w:rFonts w:ascii="Times New Roman" w:hAnsi="Times New Roman"/>
      <w:sz w:val="28"/>
      <w:lang w:val="uk-UA"/>
    </w:rPr>
  </w:style>
  <w:style w:type="character" w:customStyle="1" w:styleId="a5">
    <w:name w:val="Нижний колонтитул Знак"/>
    <w:basedOn w:val="a0"/>
    <w:link w:val="a6"/>
    <w:qFormat/>
    <w:rsid w:val="00367BFB"/>
    <w:rPr>
      <w:rFonts w:ascii="Times New Roman" w:eastAsia="Times New Roman" w:hAnsi="Times New Roman" w:cs="Times New Roman"/>
      <w:sz w:val="20"/>
      <w:szCs w:val="20"/>
      <w:lang w:val="uk-UA" w:eastAsia="uk-UA"/>
    </w:rPr>
  </w:style>
  <w:style w:type="character" w:styleId="a7">
    <w:name w:val="Hyperlink"/>
    <w:basedOn w:val="a0"/>
    <w:uiPriority w:val="99"/>
    <w:unhideWhenUsed/>
    <w:rsid w:val="004221AA"/>
    <w:rPr>
      <w:color w:val="0563C1" w:themeColor="hyperlink"/>
      <w:u w:val="single"/>
    </w:rPr>
  </w:style>
  <w:style w:type="character" w:customStyle="1" w:styleId="a8">
    <w:name w:val="Текст выноски Знак"/>
    <w:basedOn w:val="a0"/>
    <w:link w:val="a9"/>
    <w:uiPriority w:val="99"/>
    <w:semiHidden/>
    <w:qFormat/>
    <w:rsid w:val="00DB7115"/>
    <w:rPr>
      <w:rFonts w:ascii="Segoe UI" w:eastAsiaTheme="minorEastAsia" w:hAnsi="Segoe UI" w:cs="Segoe UI"/>
      <w:sz w:val="18"/>
      <w:szCs w:val="18"/>
      <w:lang w:val="uk-UA" w:eastAsia="uk-UA"/>
    </w:rPr>
  </w:style>
  <w:style w:type="paragraph" w:customStyle="1" w:styleId="aa">
    <w:name w:val="Заголовок"/>
    <w:basedOn w:val="a"/>
    <w:next w:val="ab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b">
    <w:name w:val="Body Text"/>
    <w:basedOn w:val="a"/>
    <w:pPr>
      <w:spacing w:after="140"/>
    </w:pPr>
  </w:style>
  <w:style w:type="paragraph" w:styleId="ac">
    <w:name w:val="List"/>
    <w:basedOn w:val="ab"/>
    <w:rPr>
      <w:rFonts w:ascii="PT Astra Serif" w:hAnsi="PT Astra Serif" w:cs="Noto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user">
    <w:name w:val="Заголовок (user)"/>
    <w:basedOn w:val="a"/>
    <w:next w:val="ab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f">
    <w:name w:val="Колонтитулы"/>
    <w:basedOn w:val="a"/>
    <w:qFormat/>
  </w:style>
  <w:style w:type="paragraph" w:customStyle="1" w:styleId="user1">
    <w:name w:val="Колонтитулы (user)"/>
    <w:basedOn w:val="a"/>
    <w:qFormat/>
  </w:style>
  <w:style w:type="paragraph" w:styleId="a4">
    <w:name w:val="header"/>
    <w:basedOn w:val="a"/>
    <w:link w:val="a3"/>
    <w:uiPriority w:val="99"/>
    <w:unhideWhenUsed/>
    <w:qFormat/>
    <w:rsid w:val="00367BFB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Theme="minorHAnsi" w:hAnsi="Times New Roman"/>
      <w:sz w:val="28"/>
      <w:lang w:eastAsia="en-US"/>
    </w:rPr>
  </w:style>
  <w:style w:type="paragraph" w:styleId="a6">
    <w:name w:val="footer"/>
    <w:basedOn w:val="a"/>
    <w:link w:val="a5"/>
    <w:unhideWhenUsed/>
    <w:qFormat/>
    <w:rsid w:val="00367BFB"/>
    <w:pPr>
      <w:tabs>
        <w:tab w:val="center" w:pos="4677"/>
        <w:tab w:val="right" w:pos="9355"/>
      </w:tabs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styleId="af0">
    <w:name w:val="No Spacing"/>
    <w:uiPriority w:val="1"/>
    <w:qFormat/>
    <w:rsid w:val="00367BFB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f1">
    <w:name w:val="Normal (Web)"/>
    <w:basedOn w:val="a"/>
    <w:uiPriority w:val="99"/>
    <w:unhideWhenUsed/>
    <w:qFormat/>
    <w:rsid w:val="00367BFB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"/>
    <w:link w:val="a8"/>
    <w:uiPriority w:val="99"/>
    <w:semiHidden/>
    <w:unhideWhenUsed/>
    <w:qFormat/>
    <w:rsid w:val="00DB7115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f2">
    <w:name w:val="Без списка"/>
    <w:uiPriority w:val="99"/>
    <w:semiHidden/>
    <w:unhideWhenUsed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BFB"/>
    <w:pPr>
      <w:spacing w:after="200" w:line="276" w:lineRule="auto"/>
    </w:pPr>
    <w:rPr>
      <w:rFonts w:ascii="Calibri" w:eastAsiaTheme="minorEastAsia" w:hAnsi="Calibri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367BFB"/>
    <w:rPr>
      <w:rFonts w:ascii="Times New Roman" w:hAnsi="Times New Roman"/>
      <w:sz w:val="28"/>
      <w:lang w:val="uk-UA"/>
    </w:rPr>
  </w:style>
  <w:style w:type="character" w:customStyle="1" w:styleId="a5">
    <w:name w:val="Нижний колонтитул Знак"/>
    <w:basedOn w:val="a0"/>
    <w:link w:val="a6"/>
    <w:qFormat/>
    <w:rsid w:val="00367BFB"/>
    <w:rPr>
      <w:rFonts w:ascii="Times New Roman" w:eastAsia="Times New Roman" w:hAnsi="Times New Roman" w:cs="Times New Roman"/>
      <w:sz w:val="20"/>
      <w:szCs w:val="20"/>
      <w:lang w:val="uk-UA" w:eastAsia="uk-UA"/>
    </w:rPr>
  </w:style>
  <w:style w:type="character" w:styleId="a7">
    <w:name w:val="Hyperlink"/>
    <w:basedOn w:val="a0"/>
    <w:uiPriority w:val="99"/>
    <w:unhideWhenUsed/>
    <w:rsid w:val="004221AA"/>
    <w:rPr>
      <w:color w:val="0563C1" w:themeColor="hyperlink"/>
      <w:u w:val="single"/>
    </w:rPr>
  </w:style>
  <w:style w:type="character" w:customStyle="1" w:styleId="a8">
    <w:name w:val="Текст выноски Знак"/>
    <w:basedOn w:val="a0"/>
    <w:link w:val="a9"/>
    <w:uiPriority w:val="99"/>
    <w:semiHidden/>
    <w:qFormat/>
    <w:rsid w:val="00DB7115"/>
    <w:rPr>
      <w:rFonts w:ascii="Segoe UI" w:eastAsiaTheme="minorEastAsia" w:hAnsi="Segoe UI" w:cs="Segoe UI"/>
      <w:sz w:val="18"/>
      <w:szCs w:val="18"/>
      <w:lang w:val="uk-UA" w:eastAsia="uk-UA"/>
    </w:rPr>
  </w:style>
  <w:style w:type="paragraph" w:customStyle="1" w:styleId="aa">
    <w:name w:val="Заголовок"/>
    <w:basedOn w:val="a"/>
    <w:next w:val="ab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b">
    <w:name w:val="Body Text"/>
    <w:basedOn w:val="a"/>
    <w:pPr>
      <w:spacing w:after="140"/>
    </w:pPr>
  </w:style>
  <w:style w:type="paragraph" w:styleId="ac">
    <w:name w:val="List"/>
    <w:basedOn w:val="ab"/>
    <w:rPr>
      <w:rFonts w:ascii="PT Astra Serif" w:hAnsi="PT Astra Serif" w:cs="Noto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user">
    <w:name w:val="Заголовок (user)"/>
    <w:basedOn w:val="a"/>
    <w:next w:val="ab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f">
    <w:name w:val="Колонтитулы"/>
    <w:basedOn w:val="a"/>
    <w:qFormat/>
  </w:style>
  <w:style w:type="paragraph" w:customStyle="1" w:styleId="user1">
    <w:name w:val="Колонтитулы (user)"/>
    <w:basedOn w:val="a"/>
    <w:qFormat/>
  </w:style>
  <w:style w:type="paragraph" w:styleId="a4">
    <w:name w:val="header"/>
    <w:basedOn w:val="a"/>
    <w:link w:val="a3"/>
    <w:uiPriority w:val="99"/>
    <w:unhideWhenUsed/>
    <w:qFormat/>
    <w:rsid w:val="00367BFB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Theme="minorHAnsi" w:hAnsi="Times New Roman"/>
      <w:sz w:val="28"/>
      <w:lang w:eastAsia="en-US"/>
    </w:rPr>
  </w:style>
  <w:style w:type="paragraph" w:styleId="a6">
    <w:name w:val="footer"/>
    <w:basedOn w:val="a"/>
    <w:link w:val="a5"/>
    <w:unhideWhenUsed/>
    <w:qFormat/>
    <w:rsid w:val="00367BFB"/>
    <w:pPr>
      <w:tabs>
        <w:tab w:val="center" w:pos="4677"/>
        <w:tab w:val="right" w:pos="9355"/>
      </w:tabs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styleId="af0">
    <w:name w:val="No Spacing"/>
    <w:uiPriority w:val="1"/>
    <w:qFormat/>
    <w:rsid w:val="00367BFB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f1">
    <w:name w:val="Normal (Web)"/>
    <w:basedOn w:val="a"/>
    <w:uiPriority w:val="99"/>
    <w:unhideWhenUsed/>
    <w:qFormat/>
    <w:rsid w:val="00367BFB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"/>
    <w:link w:val="a8"/>
    <w:uiPriority w:val="99"/>
    <w:semiHidden/>
    <w:unhideWhenUsed/>
    <w:qFormat/>
    <w:rsid w:val="00DB7115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f2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kimokrug.gosuslugi.ru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2359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Adm-Rez</dc:creator>
  <cp:lastModifiedBy>TSS</cp:lastModifiedBy>
  <cp:revision>2</cp:revision>
  <cp:lastPrinted>2026-09-15T07:47:00Z</cp:lastPrinted>
  <dcterms:created xsi:type="dcterms:W3CDTF">2026-09-15T07:51:00Z</dcterms:created>
  <dcterms:modified xsi:type="dcterms:W3CDTF">2026-09-15T07:51:00Z</dcterms:modified>
  <dc:language>ru-RU</dc:language>
</cp:coreProperties>
</file>